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89"/>
      </w:tblGrid>
      <w:tr w:rsidR="00580C02" w:rsidRPr="00F614E6" w:rsidTr="00AF271B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580C02" w:rsidRPr="00F614E6" w:rsidRDefault="00580C02" w:rsidP="00AF271B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</w:pPr>
            <w:r w:rsidRPr="00F614E6">
              <w:rPr>
                <w:rFonts w:ascii="Times New Roman" w:hAnsi="Times New Roman"/>
                <w:b/>
                <w:noProof/>
                <w:kern w:val="1"/>
                <w:sz w:val="28"/>
                <w:szCs w:val="28"/>
                <w:lang w:eastAsia="ru-RU"/>
              </w:rPr>
              <w:drawing>
                <wp:inline distT="0" distB="0" distL="0" distR="0" wp14:anchorId="09BED44D" wp14:editId="78E34D82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580C02" w:rsidRPr="00F614E6" w:rsidRDefault="00580C02" w:rsidP="00AF271B">
            <w:pPr>
              <w:suppressAutoHyphens/>
              <w:spacing w:after="0" w:line="360" w:lineRule="auto"/>
              <w:ind w:left="-108" w:right="34"/>
              <w:rPr>
                <w:rFonts w:ascii="Times New Roman" w:hAnsi="Times New Roman"/>
                <w:b/>
                <w:kern w:val="1"/>
                <w:sz w:val="24"/>
                <w:lang w:eastAsia="ar-SA"/>
              </w:rPr>
            </w:pPr>
            <w:r w:rsidRPr="00F614E6">
              <w:rPr>
                <w:rFonts w:ascii="Times New Roman" w:hAnsi="Times New Roman"/>
                <w:b/>
                <w:kern w:val="1"/>
                <w:sz w:val="24"/>
                <w:lang w:eastAsia="ar-SA"/>
              </w:rPr>
              <w:t>КЕМЕРОВСКИЙ ГОСУДАРСТВЕННЫЙ МЕДИЦИНСКИЙ УНИВЕРСИТЕТ</w:t>
            </w:r>
          </w:p>
          <w:p w:rsidR="00580C02" w:rsidRPr="00F614E6" w:rsidRDefault="00580C02" w:rsidP="00AF271B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kern w:val="1"/>
                <w:sz w:val="28"/>
                <w:szCs w:val="28"/>
                <w:lang w:eastAsia="ar-SA"/>
              </w:rPr>
            </w:pPr>
            <w:r w:rsidRPr="00F614E6">
              <w:rPr>
                <w:rFonts w:ascii="Times New Roman" w:hAnsi="Times New Roman"/>
                <w:b/>
                <w:kern w:val="1"/>
                <w:sz w:val="24"/>
                <w:lang w:eastAsia="ar-SA"/>
              </w:rPr>
              <w:t>Кафедра хирургической стоматологии и челюстно-лицевой хирургии с курсом офтальмологии</w:t>
            </w:r>
          </w:p>
        </w:tc>
      </w:tr>
    </w:tbl>
    <w:p w:rsidR="00580C02" w:rsidRPr="00F614E6" w:rsidRDefault="00580C02" w:rsidP="00580C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580C02" w:rsidRPr="00F614E6" w:rsidRDefault="00580C02" w:rsidP="00580C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580C02" w:rsidRPr="00F614E6" w:rsidRDefault="00580C02" w:rsidP="00580C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614E6">
        <w:rPr>
          <w:rFonts w:ascii="Times New Roman" w:hAnsi="Times New Roman"/>
          <w:b/>
          <w:bCs/>
          <w:color w:val="000000"/>
          <w:sz w:val="24"/>
          <w:szCs w:val="24"/>
        </w:rPr>
        <w:t xml:space="preserve">АННОТАЦИЯ </w:t>
      </w:r>
    </w:p>
    <w:p w:rsidR="00580C02" w:rsidRDefault="00580C02" w:rsidP="00580C02">
      <w:pPr>
        <w:spacing w:after="0" w:line="240" w:lineRule="auto"/>
        <w:ind w:left="-709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614E6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рабочей программы дисциплины </w:t>
      </w:r>
    </w:p>
    <w:p w:rsidR="00580C02" w:rsidRPr="00580C02" w:rsidRDefault="00316FFD" w:rsidP="00580C02">
      <w:pPr>
        <w:spacing w:after="0" w:line="240" w:lineRule="auto"/>
        <w:ind w:left="-709"/>
        <w:jc w:val="center"/>
        <w:outlineLvl w:val="0"/>
        <w:rPr>
          <w:rFonts w:ascii="Times New Roman" w:hAnsi="Times New Roman"/>
          <w:b/>
          <w:cap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caps/>
          <w:sz w:val="24"/>
          <w:szCs w:val="24"/>
          <w:u w:val="single"/>
          <w:lang w:eastAsia="ru-RU"/>
        </w:rPr>
        <w:t>Б1.В.ДВ.1.2</w:t>
      </w:r>
      <w:r w:rsidR="00B33CD1" w:rsidRPr="00B33CD1">
        <w:rPr>
          <w:rFonts w:ascii="Times New Roman" w:hAnsi="Times New Roman"/>
          <w:b/>
          <w:caps/>
          <w:sz w:val="24"/>
          <w:szCs w:val="24"/>
          <w:u w:val="single"/>
          <w:lang w:eastAsia="ru-RU"/>
        </w:rPr>
        <w:t xml:space="preserve"> </w:t>
      </w:r>
      <w:bookmarkStart w:id="0" w:name="_GoBack"/>
      <w:r w:rsidR="00580C02" w:rsidRPr="00580C02">
        <w:rPr>
          <w:rFonts w:ascii="Times New Roman" w:hAnsi="Times New Roman"/>
          <w:b/>
          <w:bCs/>
          <w:sz w:val="24"/>
          <w:szCs w:val="24"/>
          <w:u w:val="single"/>
        </w:rPr>
        <w:t>«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Антропологические особенности патологии зубочелюстной системы</w:t>
      </w:r>
      <w:r w:rsidR="00580C02" w:rsidRPr="00580C02">
        <w:rPr>
          <w:rFonts w:ascii="Times New Roman" w:hAnsi="Times New Roman"/>
          <w:b/>
          <w:bCs/>
          <w:sz w:val="24"/>
          <w:szCs w:val="24"/>
          <w:u w:val="single"/>
        </w:rPr>
        <w:t>»</w:t>
      </w:r>
      <w:r w:rsidR="00580C02" w:rsidRPr="00580C02">
        <w:rPr>
          <w:rFonts w:ascii="Times New Roman" w:hAnsi="Times New Roman"/>
          <w:b/>
          <w:caps/>
          <w:sz w:val="24"/>
          <w:szCs w:val="24"/>
          <w:u w:val="single"/>
          <w:lang w:eastAsia="ru-RU"/>
        </w:rPr>
        <w:t xml:space="preserve"> </w:t>
      </w:r>
      <w:bookmarkEnd w:id="0"/>
    </w:p>
    <w:p w:rsidR="00AF271B" w:rsidRPr="00AF271B" w:rsidRDefault="00580C02" w:rsidP="00AF271B">
      <w:pPr>
        <w:suppressAutoHyphens/>
        <w:spacing w:line="240" w:lineRule="auto"/>
        <w:jc w:val="center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zh-CN"/>
        </w:rPr>
      </w:pPr>
      <w:r w:rsidRPr="00580C02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направлению подготовки </w:t>
      </w:r>
      <w:r w:rsidR="00AF271B">
        <w:rPr>
          <w:rFonts w:ascii="Times New Roman" w:hAnsi="Times New Roman"/>
          <w:b/>
          <w:bCs/>
          <w:color w:val="000000"/>
          <w:sz w:val="24"/>
          <w:szCs w:val="24"/>
        </w:rPr>
        <w:t xml:space="preserve">кадров высшей квалификации в ординатуре по специальности </w:t>
      </w:r>
      <w:r w:rsidR="00AF271B" w:rsidRPr="00AF271B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31</w:t>
      </w:r>
      <w:r w:rsidR="00AF271B" w:rsidRPr="00AF271B">
        <w:rPr>
          <w:rFonts w:ascii="Times New Roman" w:eastAsia="Times New Roman" w:hAnsi="Times New Roman"/>
          <w:b/>
          <w:sz w:val="24"/>
          <w:szCs w:val="24"/>
          <w:lang w:eastAsia="zh-CN"/>
        </w:rPr>
        <w:t>.</w:t>
      </w:r>
      <w:r w:rsidR="00AF271B" w:rsidRPr="00AF271B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08</w:t>
      </w:r>
      <w:r w:rsidR="00AF271B" w:rsidRPr="00AF271B">
        <w:rPr>
          <w:rFonts w:ascii="Times New Roman" w:eastAsia="Times New Roman" w:hAnsi="Times New Roman"/>
          <w:b/>
          <w:sz w:val="24"/>
          <w:szCs w:val="24"/>
          <w:lang w:eastAsia="zh-CN"/>
        </w:rPr>
        <w:t>.</w:t>
      </w:r>
      <w:r w:rsidR="00AF271B" w:rsidRPr="00AF271B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74</w:t>
      </w:r>
      <w:r w:rsidR="00AF271B" w:rsidRPr="00AF271B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 «</w:t>
      </w:r>
      <w:r w:rsidR="00AF271B">
        <w:rPr>
          <w:rFonts w:ascii="Times New Roman" w:eastAsia="Times New Roman" w:hAnsi="Times New Roman"/>
          <w:b/>
          <w:sz w:val="24"/>
          <w:szCs w:val="24"/>
          <w:lang w:eastAsia="zh-CN"/>
        </w:rPr>
        <w:t>С</w:t>
      </w:r>
      <w:r w:rsidR="00AF271B" w:rsidRPr="00AF271B">
        <w:rPr>
          <w:rFonts w:ascii="Times New Roman" w:eastAsia="Times New Roman" w:hAnsi="Times New Roman"/>
          <w:b/>
          <w:sz w:val="24"/>
          <w:szCs w:val="24"/>
          <w:lang w:eastAsia="zh-CN"/>
        </w:rPr>
        <w:t>томатология хирургическая»</w:t>
      </w:r>
    </w:p>
    <w:p w:rsidR="00580C02" w:rsidRPr="00580C02" w:rsidRDefault="00580C02" w:rsidP="00580C02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580C02" w:rsidRPr="00316FFD" w:rsidTr="00AF271B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2" w:rsidRPr="00316FFD" w:rsidRDefault="00580C02" w:rsidP="00AF271B">
            <w:pPr>
              <w:autoSpaceDE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6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Трудоемкость </w:t>
            </w:r>
          </w:p>
          <w:p w:rsidR="00580C02" w:rsidRPr="00316FFD" w:rsidRDefault="00580C02" w:rsidP="00AF271B">
            <w:pPr>
              <w:autoSpaceDE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часах / ЗЕ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2" w:rsidRPr="00316FFD" w:rsidRDefault="00B33CD1" w:rsidP="00AF271B">
            <w:pPr>
              <w:autoSpaceDE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FFD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  <w:r w:rsidR="00580C02" w:rsidRPr="00316FFD">
              <w:rPr>
                <w:rFonts w:ascii="Times New Roman" w:hAnsi="Times New Roman"/>
                <w:b/>
                <w:sz w:val="24"/>
                <w:szCs w:val="24"/>
              </w:rPr>
              <w:t>/2</w:t>
            </w:r>
          </w:p>
        </w:tc>
      </w:tr>
      <w:tr w:rsidR="00580C02" w:rsidRPr="00316FFD" w:rsidTr="00AF271B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2" w:rsidRPr="00316FFD" w:rsidRDefault="00580C02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6FFD">
              <w:rPr>
                <w:rFonts w:ascii="Times New Roman" w:hAnsi="Times New Roman"/>
                <w:b/>
                <w:sz w:val="24"/>
                <w:szCs w:val="24"/>
              </w:rPr>
              <w:t>Цель изучения дисциплины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2" w:rsidRPr="00316FFD" w:rsidRDefault="00316FFD" w:rsidP="00AF271B">
            <w:pPr>
              <w:tabs>
                <w:tab w:val="left" w:pos="993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FFD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подготовка врача, способного диагностировать и планировать хирургический и ортопедический этап комплексного лечения </w:t>
            </w:r>
            <w:r w:rsidRPr="00316FF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пациентов с заболеваниями зубочелюстной системы с учетом индивидуальных особенностей течения заболевания и возраста пациента.</w:t>
            </w:r>
          </w:p>
        </w:tc>
      </w:tr>
      <w:tr w:rsidR="00580C02" w:rsidRPr="00316FFD" w:rsidTr="00AF271B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2" w:rsidRPr="00316FFD" w:rsidRDefault="00580C02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6FFD">
              <w:rPr>
                <w:rFonts w:ascii="Times New Roman" w:hAnsi="Times New Roman"/>
                <w:b/>
                <w:sz w:val="24"/>
                <w:szCs w:val="24"/>
              </w:rPr>
              <w:t>Место дисциплины в учебном плане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D1" w:rsidRPr="00316FFD" w:rsidRDefault="00B33CD1" w:rsidP="00B33CD1">
            <w:pPr>
              <w:suppressAutoHyphens/>
              <w:spacing w:after="1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F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Дисциплина относится к вариативной части, блок 1.</w:t>
            </w:r>
          </w:p>
          <w:p w:rsidR="00580C02" w:rsidRPr="00316FFD" w:rsidRDefault="00580C02" w:rsidP="007B51D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0C02" w:rsidRPr="00316FFD" w:rsidTr="00AF271B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580C02" w:rsidRPr="00316FFD" w:rsidTr="00AF271B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80C02" w:rsidRPr="00316FFD" w:rsidRDefault="00580C02" w:rsidP="00AF271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16FFD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Изучение дисциплины требует знания, полученные ранее при освоении дисциплин</w:t>
                  </w:r>
                </w:p>
                <w:p w:rsidR="00580C02" w:rsidRPr="00316FFD" w:rsidRDefault="00580C02" w:rsidP="00AF271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580C02" w:rsidRPr="00316FFD" w:rsidRDefault="00580C02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2" w:rsidRPr="00316FFD" w:rsidRDefault="00580C02" w:rsidP="00AF271B">
            <w:pPr>
              <w:pStyle w:val="Style34"/>
              <w:widowControl/>
              <w:spacing w:line="240" w:lineRule="auto"/>
              <w:ind w:firstLine="0"/>
              <w:jc w:val="both"/>
            </w:pPr>
            <w:r w:rsidRPr="00316FFD">
              <w:t>биология; биологическая химия - биохимия полости рта; анатомия человека – анатомия головы и шеи; гистология, эмбриология, цитология - гистология полости рта; нормальная физиология - физиология челюстно-лицевой области; фармакология; микробиология, вирусология – микробиология полости рта; патологическая анатомия - патологическая анатомия головы и шеи; патофизиология – патофизиология головы и шеи; в</w:t>
            </w:r>
            <w:r w:rsidRPr="00316FFD">
              <w:rPr>
                <w:rStyle w:val="FontStyle71"/>
                <w:sz w:val="24"/>
                <w:szCs w:val="24"/>
              </w:rPr>
              <w:t>нутренние болезни,</w:t>
            </w:r>
            <w:r w:rsidRPr="00316FFD">
              <w:t xml:space="preserve"> клиническая фармакология; общая хирургия</w:t>
            </w:r>
            <w:r w:rsidRPr="00316FFD">
              <w:rPr>
                <w:rStyle w:val="FontStyle71"/>
                <w:sz w:val="24"/>
                <w:szCs w:val="24"/>
              </w:rPr>
              <w:t>;</w:t>
            </w:r>
            <w:r w:rsidRPr="00316FFD">
              <w:t xml:space="preserve"> лучевая диагностика; инфекционные болезни</w:t>
            </w:r>
            <w:r w:rsidRPr="00316FFD">
              <w:rPr>
                <w:rStyle w:val="FontStyle71"/>
                <w:sz w:val="24"/>
                <w:szCs w:val="24"/>
              </w:rPr>
              <w:t xml:space="preserve">; оториноларингология; </w:t>
            </w:r>
            <w:r w:rsidRPr="00316FFD">
              <w:t>х</w:t>
            </w:r>
            <w:r w:rsidRPr="00316FFD">
              <w:rPr>
                <w:rStyle w:val="FontStyle71"/>
                <w:sz w:val="24"/>
                <w:szCs w:val="24"/>
              </w:rPr>
              <w:t xml:space="preserve">ирургические болезни; неврология; офтальмология; </w:t>
            </w:r>
            <w:proofErr w:type="spellStart"/>
            <w:r w:rsidRPr="00316FFD">
              <w:rPr>
                <w:rStyle w:val="FontStyle71"/>
                <w:sz w:val="24"/>
                <w:szCs w:val="24"/>
              </w:rPr>
              <w:t>дерматовенерология</w:t>
            </w:r>
            <w:proofErr w:type="spellEnd"/>
            <w:r w:rsidRPr="00316FFD">
              <w:rPr>
                <w:rStyle w:val="FontStyle71"/>
                <w:sz w:val="24"/>
                <w:szCs w:val="24"/>
              </w:rPr>
              <w:t xml:space="preserve">; </w:t>
            </w:r>
            <w:r w:rsidRPr="00316FFD">
              <w:rPr>
                <w:color w:val="000000"/>
              </w:rPr>
              <w:t xml:space="preserve">местное обезболивание в стоматологии; хирургия полости рта; </w:t>
            </w:r>
            <w:r w:rsidRPr="00316FFD">
              <w:t xml:space="preserve">практика по получению первичных профессиональных умений и навыков по организации амбулаторно-поликлинического стоматологического приема больных; практика по получению профессиональных умений и опыта профессиональной деятельности «Помощник палатной и процедурной медицинской сестры»; практика по получению профессиональных умений и опыта профессиональной деятельности «Помощник гигиениста стоматологического»; клиническая практика «Помощник врача стоматолога (хирурга)». </w:t>
            </w:r>
          </w:p>
        </w:tc>
      </w:tr>
      <w:tr w:rsidR="00580C02" w:rsidRPr="00316FFD" w:rsidTr="00AF271B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580C02" w:rsidRPr="00316FFD" w:rsidTr="00AF271B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80C02" w:rsidRPr="00316FFD" w:rsidRDefault="00580C02" w:rsidP="00AF271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316FFD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Данная дисциплина необходима для успешного освоения дисциплин</w:t>
                  </w:r>
                </w:p>
              </w:tc>
            </w:tr>
          </w:tbl>
          <w:p w:rsidR="00580C02" w:rsidRPr="00316FFD" w:rsidRDefault="00580C02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2" w:rsidRPr="00316FFD" w:rsidRDefault="00580C02" w:rsidP="00AF27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FFD">
              <w:rPr>
                <w:rFonts w:ascii="Times New Roman" w:hAnsi="Times New Roman"/>
                <w:sz w:val="24"/>
                <w:szCs w:val="24"/>
              </w:rPr>
              <w:t xml:space="preserve">ординатура по </w:t>
            </w:r>
            <w:r w:rsidR="00AF271B" w:rsidRPr="00316FFD">
              <w:rPr>
                <w:rFonts w:ascii="Times New Roman" w:hAnsi="Times New Roman"/>
                <w:sz w:val="24"/>
                <w:szCs w:val="24"/>
              </w:rPr>
              <w:t>специальности 31.08.74 «Стоматология хирургическая»</w:t>
            </w:r>
            <w:r w:rsidRPr="00316F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80C02" w:rsidRPr="00316FFD" w:rsidTr="00AF271B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580C02" w:rsidRPr="00316FFD" w:rsidTr="00AF271B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80C02" w:rsidRPr="00316FFD" w:rsidRDefault="00580C02" w:rsidP="00AF271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16FFD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Формируемые  компетенции</w:t>
                  </w:r>
                </w:p>
                <w:p w:rsidR="00580C02" w:rsidRPr="00316FFD" w:rsidRDefault="00580C02" w:rsidP="00AF271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316FF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(индекс компетенций)</w:t>
                  </w:r>
                </w:p>
              </w:tc>
            </w:tr>
          </w:tbl>
          <w:p w:rsidR="00580C02" w:rsidRPr="00316FFD" w:rsidRDefault="00580C02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2" w:rsidRPr="00316FFD" w:rsidRDefault="00B33CD1" w:rsidP="00AF27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16FFD">
              <w:rPr>
                <w:rFonts w:ascii="Times New Roman" w:hAnsi="Times New Roman"/>
                <w:sz w:val="24"/>
                <w:szCs w:val="24"/>
              </w:rPr>
              <w:t xml:space="preserve">ПК-1, ПК-2, </w:t>
            </w:r>
            <w:r w:rsidR="00AF271B" w:rsidRPr="00316FFD">
              <w:rPr>
                <w:rFonts w:ascii="Times New Roman" w:hAnsi="Times New Roman"/>
                <w:sz w:val="24"/>
                <w:szCs w:val="24"/>
              </w:rPr>
              <w:t>ПК-5, ПК-7, ПК-9</w:t>
            </w:r>
          </w:p>
        </w:tc>
      </w:tr>
      <w:tr w:rsidR="00316FFD" w:rsidRPr="00316FFD" w:rsidTr="00580C02">
        <w:trPr>
          <w:trHeight w:val="11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FFD" w:rsidRPr="00316FFD" w:rsidRDefault="00316FFD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16FFD" w:rsidRPr="00316FFD" w:rsidRDefault="00316FFD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6F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Изучаемые темы</w:t>
            </w:r>
          </w:p>
          <w:p w:rsidR="00316FFD" w:rsidRPr="00316FFD" w:rsidRDefault="00316FFD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FFD" w:rsidRPr="00316FFD" w:rsidRDefault="00316FFD" w:rsidP="00F16956">
            <w:pPr>
              <w:rPr>
                <w:rFonts w:ascii="Times New Roman" w:hAnsi="Times New Roman"/>
                <w:sz w:val="24"/>
                <w:szCs w:val="24"/>
              </w:rPr>
            </w:pPr>
            <w:r w:rsidRPr="00316FFD">
              <w:rPr>
                <w:rFonts w:ascii="Times New Roman" w:hAnsi="Times New Roman"/>
                <w:b/>
                <w:sz w:val="24"/>
                <w:szCs w:val="24"/>
              </w:rPr>
              <w:t xml:space="preserve">Раздел 1 </w:t>
            </w:r>
            <w:r w:rsidRPr="00316FFD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Антропологические особенности патологии зубочелюстной системы</w:t>
            </w:r>
          </w:p>
          <w:p w:rsidR="00316FFD" w:rsidRPr="00316FFD" w:rsidRDefault="00316FFD" w:rsidP="00F16956">
            <w:pPr>
              <w:rPr>
                <w:rFonts w:ascii="Times New Roman" w:hAnsi="Times New Roman"/>
                <w:bCs/>
                <w:iCs/>
                <w:snapToGrid w:val="0"/>
                <w:sz w:val="24"/>
                <w:szCs w:val="24"/>
              </w:rPr>
            </w:pPr>
            <w:r w:rsidRPr="00316FFD">
              <w:rPr>
                <w:rFonts w:ascii="Times New Roman" w:hAnsi="Times New Roman"/>
                <w:sz w:val="24"/>
                <w:szCs w:val="24"/>
              </w:rPr>
              <w:t xml:space="preserve">Антропологические и антропометрические параметры </w:t>
            </w:r>
            <w:proofErr w:type="spellStart"/>
            <w:r w:rsidRPr="00316FFD">
              <w:rPr>
                <w:rFonts w:ascii="Times New Roman" w:hAnsi="Times New Roman"/>
                <w:sz w:val="24"/>
                <w:szCs w:val="24"/>
              </w:rPr>
              <w:t>ортогнатического</w:t>
            </w:r>
            <w:proofErr w:type="spellEnd"/>
            <w:r w:rsidRPr="00316FFD">
              <w:rPr>
                <w:rFonts w:ascii="Times New Roman" w:hAnsi="Times New Roman"/>
                <w:sz w:val="24"/>
                <w:szCs w:val="24"/>
              </w:rPr>
              <w:t xml:space="preserve"> прикуса.</w:t>
            </w:r>
          </w:p>
          <w:p w:rsidR="00316FFD" w:rsidRPr="00316FFD" w:rsidRDefault="00316FFD" w:rsidP="00F16956">
            <w:pPr>
              <w:rPr>
                <w:rFonts w:ascii="Times New Roman" w:hAnsi="Times New Roman"/>
                <w:sz w:val="24"/>
                <w:szCs w:val="24"/>
              </w:rPr>
            </w:pPr>
            <w:r w:rsidRPr="00316FFD">
              <w:rPr>
                <w:rFonts w:ascii="Times New Roman" w:hAnsi="Times New Roman"/>
                <w:sz w:val="24"/>
                <w:szCs w:val="24"/>
              </w:rPr>
              <w:t>Восстановление антропологических параметров при полном отсутствии зубов. Особенности клинического обследования. Клинико-лабораторные этапы изготовления полных съемных протезов.</w:t>
            </w:r>
          </w:p>
          <w:p w:rsidR="00316FFD" w:rsidRPr="00316FFD" w:rsidRDefault="00316FFD" w:rsidP="00F16956">
            <w:pPr>
              <w:rPr>
                <w:rFonts w:ascii="Times New Roman" w:hAnsi="Times New Roman"/>
                <w:sz w:val="24"/>
                <w:szCs w:val="24"/>
              </w:rPr>
            </w:pPr>
            <w:r w:rsidRPr="00316FFD">
              <w:rPr>
                <w:rFonts w:ascii="Times New Roman" w:hAnsi="Times New Roman"/>
                <w:sz w:val="24"/>
                <w:szCs w:val="24"/>
              </w:rPr>
              <w:t>Определение центрального соотношения. Подбор искусственных зубов в зависимости от пола, возраста, типа лица и других конституциональных особенностей пациента.</w:t>
            </w:r>
          </w:p>
          <w:p w:rsidR="00316FFD" w:rsidRPr="00316FFD" w:rsidRDefault="00316FFD" w:rsidP="00F16956">
            <w:pPr>
              <w:rPr>
                <w:rFonts w:ascii="Times New Roman" w:hAnsi="Times New Roman"/>
                <w:sz w:val="24"/>
                <w:szCs w:val="24"/>
              </w:rPr>
            </w:pPr>
            <w:r w:rsidRPr="00316FFD">
              <w:rPr>
                <w:rFonts w:ascii="Times New Roman" w:hAnsi="Times New Roman"/>
                <w:sz w:val="24"/>
                <w:szCs w:val="24"/>
              </w:rPr>
              <w:t xml:space="preserve">Восстановление антропологических параметров при </w:t>
            </w:r>
            <w:proofErr w:type="spellStart"/>
            <w:r w:rsidRPr="00316FFD">
              <w:rPr>
                <w:rFonts w:ascii="Times New Roman" w:hAnsi="Times New Roman"/>
                <w:sz w:val="24"/>
                <w:szCs w:val="24"/>
              </w:rPr>
              <w:t>генерализованном</w:t>
            </w:r>
            <w:proofErr w:type="spellEnd"/>
            <w:r w:rsidRPr="00316FFD">
              <w:rPr>
                <w:rFonts w:ascii="Times New Roman" w:hAnsi="Times New Roman"/>
                <w:sz w:val="24"/>
                <w:szCs w:val="24"/>
              </w:rPr>
              <w:t xml:space="preserve"> пародонтит. Важность непосредственного протезирования.</w:t>
            </w:r>
          </w:p>
          <w:p w:rsidR="00316FFD" w:rsidRPr="00316FFD" w:rsidRDefault="00316FFD" w:rsidP="00F16956">
            <w:pPr>
              <w:rPr>
                <w:rFonts w:ascii="Times New Roman" w:hAnsi="Times New Roman"/>
                <w:sz w:val="24"/>
                <w:szCs w:val="24"/>
              </w:rPr>
            </w:pPr>
            <w:r w:rsidRPr="00316FFD">
              <w:rPr>
                <w:rFonts w:ascii="Times New Roman" w:hAnsi="Times New Roman"/>
                <w:sz w:val="24"/>
                <w:szCs w:val="24"/>
              </w:rPr>
              <w:t xml:space="preserve">Восстановление антропологических параметров при патологической </w:t>
            </w:r>
            <w:proofErr w:type="spellStart"/>
            <w:r w:rsidRPr="00316FFD">
              <w:rPr>
                <w:rFonts w:ascii="Times New Roman" w:hAnsi="Times New Roman"/>
                <w:sz w:val="24"/>
                <w:szCs w:val="24"/>
              </w:rPr>
              <w:t>стираемости</w:t>
            </w:r>
            <w:proofErr w:type="spellEnd"/>
            <w:r w:rsidRPr="00316F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6FFD" w:rsidRPr="00316FFD" w:rsidRDefault="00316FFD" w:rsidP="00316FFD">
            <w:pPr>
              <w:rPr>
                <w:rFonts w:ascii="Times New Roman" w:hAnsi="Times New Roman"/>
                <w:sz w:val="24"/>
                <w:szCs w:val="24"/>
              </w:rPr>
            </w:pPr>
            <w:r w:rsidRPr="00316FFD">
              <w:rPr>
                <w:rFonts w:ascii="Times New Roman" w:hAnsi="Times New Roman"/>
                <w:sz w:val="24"/>
                <w:szCs w:val="24"/>
              </w:rPr>
              <w:t>Восстановление антропологических параметров при вторичных деформациях</w:t>
            </w:r>
          </w:p>
        </w:tc>
      </w:tr>
      <w:tr w:rsidR="00316FFD" w:rsidRPr="00316FFD" w:rsidTr="00AF271B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FD" w:rsidRPr="00316FFD" w:rsidRDefault="00316FFD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16FFD" w:rsidRPr="00316FFD" w:rsidRDefault="00316FFD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16FFD" w:rsidRPr="00316FFD" w:rsidRDefault="00316FFD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16FFD" w:rsidRPr="00316FFD" w:rsidRDefault="00316FFD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16FFD" w:rsidRPr="00316FFD" w:rsidRDefault="00316FFD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6F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Виды учебной работы</w:t>
            </w:r>
          </w:p>
          <w:p w:rsidR="00316FFD" w:rsidRPr="00316FFD" w:rsidRDefault="00316FFD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FD" w:rsidRPr="00316FFD" w:rsidRDefault="00316FFD" w:rsidP="00AF271B">
            <w:pPr>
              <w:autoSpaceDE w:val="0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  <w:r w:rsidRPr="00316FFD"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  <w:t>Контактная работа обучающихся с преподавателем</w:t>
            </w:r>
          </w:p>
          <w:p w:rsidR="00316FFD" w:rsidRPr="00316FFD" w:rsidRDefault="00316FFD" w:rsidP="00AF271B">
            <w:pPr>
              <w:autoSpaceDE w:val="0"/>
              <w:ind w:left="11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ru-RU"/>
              </w:rPr>
            </w:pPr>
            <w:r w:rsidRPr="00316FFD"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ru-RU"/>
              </w:rPr>
              <w:t>Аудиторная (виды):</w:t>
            </w:r>
          </w:p>
          <w:p w:rsidR="00316FFD" w:rsidRPr="00316FFD" w:rsidRDefault="00316FFD" w:rsidP="00580C02">
            <w:pPr>
              <w:numPr>
                <w:ilvl w:val="0"/>
                <w:numId w:val="8"/>
              </w:numPr>
              <w:tabs>
                <w:tab w:val="left" w:pos="291"/>
              </w:tabs>
              <w:autoSpaceDE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316FFD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лекции;</w:t>
            </w:r>
          </w:p>
          <w:p w:rsidR="00316FFD" w:rsidRPr="00316FFD" w:rsidRDefault="00316FFD" w:rsidP="00580C02">
            <w:pPr>
              <w:numPr>
                <w:ilvl w:val="0"/>
                <w:numId w:val="8"/>
              </w:numPr>
              <w:tabs>
                <w:tab w:val="left" w:pos="291"/>
              </w:tabs>
              <w:autoSpaceDE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316FFD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практические</w:t>
            </w:r>
            <w:r w:rsidRPr="00316FFD">
              <w:rPr>
                <w:rFonts w:ascii="Times New Roman" w:eastAsia="Times New Roman" w:hAnsi="Times New Roman"/>
                <w:spacing w:val="-2"/>
                <w:sz w:val="24"/>
                <w:szCs w:val="24"/>
                <w:lang w:bidi="ru-RU"/>
              </w:rPr>
              <w:t xml:space="preserve"> </w:t>
            </w:r>
            <w:r w:rsidRPr="00316FFD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занятия.</w:t>
            </w:r>
          </w:p>
          <w:p w:rsidR="00316FFD" w:rsidRPr="00316FFD" w:rsidRDefault="00316FFD" w:rsidP="00AF271B">
            <w:pPr>
              <w:autoSpaceDE w:val="0"/>
              <w:ind w:left="11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ru-RU"/>
              </w:rPr>
            </w:pPr>
            <w:r w:rsidRPr="00316FFD"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ru-RU"/>
              </w:rPr>
              <w:t>Внеаудиторная (виды):</w:t>
            </w:r>
          </w:p>
          <w:p w:rsidR="00316FFD" w:rsidRPr="00316FFD" w:rsidRDefault="00316FFD" w:rsidP="00580C02">
            <w:pPr>
              <w:numPr>
                <w:ilvl w:val="0"/>
                <w:numId w:val="8"/>
              </w:numPr>
              <w:tabs>
                <w:tab w:val="left" w:pos="291"/>
              </w:tabs>
              <w:autoSpaceDE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316FFD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консультации.</w:t>
            </w:r>
          </w:p>
          <w:p w:rsidR="00316FFD" w:rsidRPr="00316FFD" w:rsidRDefault="00316FFD" w:rsidP="00AF271B">
            <w:pPr>
              <w:autoSpaceDE w:val="0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</w:p>
          <w:p w:rsidR="00316FFD" w:rsidRPr="00316FFD" w:rsidRDefault="00316FFD" w:rsidP="00AF271B">
            <w:pPr>
              <w:autoSpaceDE w:val="0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  <w:r w:rsidRPr="00316FFD"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  <w:t>Самостоятельная работа</w:t>
            </w:r>
          </w:p>
          <w:p w:rsidR="00316FFD" w:rsidRPr="00316FFD" w:rsidRDefault="00316FFD" w:rsidP="00580C02">
            <w:pPr>
              <w:numPr>
                <w:ilvl w:val="0"/>
                <w:numId w:val="8"/>
              </w:numPr>
              <w:tabs>
                <w:tab w:val="left" w:pos="294"/>
              </w:tabs>
              <w:autoSpaceDE w:val="0"/>
              <w:ind w:left="293" w:hanging="184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316FFD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устная;</w:t>
            </w:r>
          </w:p>
          <w:p w:rsidR="00316FFD" w:rsidRPr="00316FFD" w:rsidRDefault="00316FFD" w:rsidP="00580C02">
            <w:pPr>
              <w:numPr>
                <w:ilvl w:val="0"/>
                <w:numId w:val="8"/>
              </w:numPr>
              <w:tabs>
                <w:tab w:val="left" w:pos="291"/>
              </w:tabs>
              <w:autoSpaceDE w:val="0"/>
              <w:rPr>
                <w:rFonts w:ascii="Times New Roman" w:eastAsia="MS Mincho" w:hAnsi="Times New Roman"/>
                <w:b/>
                <w:sz w:val="24"/>
                <w:szCs w:val="24"/>
                <w:lang w:eastAsia="zh-CN"/>
              </w:rPr>
            </w:pPr>
            <w:r w:rsidRPr="00316FFD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письменная;</w:t>
            </w:r>
          </w:p>
          <w:p w:rsidR="00316FFD" w:rsidRPr="00316FFD" w:rsidRDefault="00316FFD" w:rsidP="00580C02">
            <w:pPr>
              <w:numPr>
                <w:ilvl w:val="0"/>
                <w:numId w:val="8"/>
              </w:numPr>
              <w:tabs>
                <w:tab w:val="left" w:pos="291"/>
              </w:tabs>
              <w:autoSpaceDE w:val="0"/>
              <w:rPr>
                <w:rFonts w:ascii="Times New Roman" w:eastAsia="MS Mincho" w:hAnsi="Times New Roman"/>
                <w:b/>
                <w:sz w:val="24"/>
                <w:szCs w:val="24"/>
                <w:lang w:eastAsia="zh-CN"/>
              </w:rPr>
            </w:pPr>
            <w:r w:rsidRPr="00316FFD">
              <w:rPr>
                <w:rFonts w:ascii="Times New Roman" w:hAnsi="Times New Roman"/>
                <w:sz w:val="24"/>
                <w:szCs w:val="24"/>
              </w:rPr>
              <w:t>практическая.</w:t>
            </w:r>
          </w:p>
        </w:tc>
      </w:tr>
      <w:tr w:rsidR="00316FFD" w:rsidRPr="00316FFD" w:rsidTr="00AF271B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FD" w:rsidRPr="00316FFD" w:rsidRDefault="00316FFD" w:rsidP="00AF271B">
            <w:pPr>
              <w:autoSpaceDE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6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Форма промежуточного контроля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FD" w:rsidRPr="00316FFD" w:rsidRDefault="00316FFD" w:rsidP="00AF271B">
            <w:pPr>
              <w:autoSpaceDE w:val="0"/>
              <w:adjustRightInd w:val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16FFD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</w:tbl>
    <w:p w:rsidR="00580C02" w:rsidRPr="00F614E6" w:rsidRDefault="00580C02" w:rsidP="00580C02">
      <w:pPr>
        <w:spacing w:after="0"/>
        <w:ind w:firstLine="709"/>
        <w:rPr>
          <w:rFonts w:ascii="Times New Roman" w:hAnsi="Times New Roman"/>
          <w:sz w:val="24"/>
        </w:rPr>
      </w:pPr>
    </w:p>
    <w:sectPr w:rsidR="00580C02" w:rsidRPr="00F614E6" w:rsidSect="00AF2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Nimbus Roman No9 L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35B"/>
    <w:multiLevelType w:val="hybridMultilevel"/>
    <w:tmpl w:val="245EB1E8"/>
    <w:lvl w:ilvl="0" w:tplc="B6A092F6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30880"/>
    <w:multiLevelType w:val="multilevel"/>
    <w:tmpl w:val="D8108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02161F3"/>
    <w:multiLevelType w:val="hybridMultilevel"/>
    <w:tmpl w:val="C27EF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52940"/>
    <w:multiLevelType w:val="hybridMultilevel"/>
    <w:tmpl w:val="EA3A57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8DF4655"/>
    <w:multiLevelType w:val="hybridMultilevel"/>
    <w:tmpl w:val="D26C332A"/>
    <w:lvl w:ilvl="0" w:tplc="184A1324">
      <w:numFmt w:val="bullet"/>
      <w:lvlText w:val="–"/>
      <w:lvlJc w:val="left"/>
      <w:pPr>
        <w:ind w:left="290" w:hanging="1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7C25E22">
      <w:numFmt w:val="bullet"/>
      <w:lvlText w:val="•"/>
      <w:lvlJc w:val="left"/>
      <w:pPr>
        <w:ind w:left="1031" w:hanging="181"/>
      </w:pPr>
      <w:rPr>
        <w:rFonts w:hint="default"/>
        <w:lang w:val="ru-RU" w:eastAsia="ru-RU" w:bidi="ru-RU"/>
      </w:rPr>
    </w:lvl>
    <w:lvl w:ilvl="2" w:tplc="95509916">
      <w:numFmt w:val="bullet"/>
      <w:lvlText w:val="•"/>
      <w:lvlJc w:val="left"/>
      <w:pPr>
        <w:ind w:left="1762" w:hanging="181"/>
      </w:pPr>
      <w:rPr>
        <w:rFonts w:hint="default"/>
        <w:lang w:val="ru-RU" w:eastAsia="ru-RU" w:bidi="ru-RU"/>
      </w:rPr>
    </w:lvl>
    <w:lvl w:ilvl="3" w:tplc="8C2AA060">
      <w:numFmt w:val="bullet"/>
      <w:lvlText w:val="•"/>
      <w:lvlJc w:val="left"/>
      <w:pPr>
        <w:ind w:left="2493" w:hanging="181"/>
      </w:pPr>
      <w:rPr>
        <w:rFonts w:hint="default"/>
        <w:lang w:val="ru-RU" w:eastAsia="ru-RU" w:bidi="ru-RU"/>
      </w:rPr>
    </w:lvl>
    <w:lvl w:ilvl="4" w:tplc="F7889EAA">
      <w:numFmt w:val="bullet"/>
      <w:lvlText w:val="•"/>
      <w:lvlJc w:val="left"/>
      <w:pPr>
        <w:ind w:left="3224" w:hanging="181"/>
      </w:pPr>
      <w:rPr>
        <w:rFonts w:hint="default"/>
        <w:lang w:val="ru-RU" w:eastAsia="ru-RU" w:bidi="ru-RU"/>
      </w:rPr>
    </w:lvl>
    <w:lvl w:ilvl="5" w:tplc="7DD035E0">
      <w:numFmt w:val="bullet"/>
      <w:lvlText w:val="•"/>
      <w:lvlJc w:val="left"/>
      <w:pPr>
        <w:ind w:left="3956" w:hanging="181"/>
      </w:pPr>
      <w:rPr>
        <w:rFonts w:hint="default"/>
        <w:lang w:val="ru-RU" w:eastAsia="ru-RU" w:bidi="ru-RU"/>
      </w:rPr>
    </w:lvl>
    <w:lvl w:ilvl="6" w:tplc="5D6EA0E2">
      <w:numFmt w:val="bullet"/>
      <w:lvlText w:val="•"/>
      <w:lvlJc w:val="left"/>
      <w:pPr>
        <w:ind w:left="4687" w:hanging="181"/>
      </w:pPr>
      <w:rPr>
        <w:rFonts w:hint="default"/>
        <w:lang w:val="ru-RU" w:eastAsia="ru-RU" w:bidi="ru-RU"/>
      </w:rPr>
    </w:lvl>
    <w:lvl w:ilvl="7" w:tplc="83E8C35C">
      <w:numFmt w:val="bullet"/>
      <w:lvlText w:val="•"/>
      <w:lvlJc w:val="left"/>
      <w:pPr>
        <w:ind w:left="5418" w:hanging="181"/>
      </w:pPr>
      <w:rPr>
        <w:rFonts w:hint="default"/>
        <w:lang w:val="ru-RU" w:eastAsia="ru-RU" w:bidi="ru-RU"/>
      </w:rPr>
    </w:lvl>
    <w:lvl w:ilvl="8" w:tplc="40B861B2">
      <w:numFmt w:val="bullet"/>
      <w:lvlText w:val="•"/>
      <w:lvlJc w:val="left"/>
      <w:pPr>
        <w:ind w:left="6149" w:hanging="181"/>
      </w:pPr>
      <w:rPr>
        <w:rFonts w:hint="default"/>
        <w:lang w:val="ru-RU" w:eastAsia="ru-RU" w:bidi="ru-RU"/>
      </w:rPr>
    </w:lvl>
  </w:abstractNum>
  <w:abstractNum w:abstractNumId="5">
    <w:nsid w:val="3C777316"/>
    <w:multiLevelType w:val="hybridMultilevel"/>
    <w:tmpl w:val="B854E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F90D9E"/>
    <w:multiLevelType w:val="hybridMultilevel"/>
    <w:tmpl w:val="2F228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155D54"/>
    <w:multiLevelType w:val="hybridMultilevel"/>
    <w:tmpl w:val="49268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F08"/>
    <w:rsid w:val="00054B3B"/>
    <w:rsid w:val="0007155A"/>
    <w:rsid w:val="000940F1"/>
    <w:rsid w:val="000E7FFD"/>
    <w:rsid w:val="002C6F08"/>
    <w:rsid w:val="00316FFD"/>
    <w:rsid w:val="004467E9"/>
    <w:rsid w:val="004A3C59"/>
    <w:rsid w:val="00580C02"/>
    <w:rsid w:val="00594B4D"/>
    <w:rsid w:val="006464A4"/>
    <w:rsid w:val="006C7A95"/>
    <w:rsid w:val="00755DE1"/>
    <w:rsid w:val="007B51DC"/>
    <w:rsid w:val="009603F4"/>
    <w:rsid w:val="00AE2C1F"/>
    <w:rsid w:val="00AF271B"/>
    <w:rsid w:val="00B33CD1"/>
    <w:rsid w:val="00BF4BCB"/>
    <w:rsid w:val="00D34551"/>
    <w:rsid w:val="00D44CD2"/>
    <w:rsid w:val="00F7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0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C6F08"/>
    <w:pPr>
      <w:keepNext/>
      <w:suppressAutoHyphens/>
      <w:spacing w:before="240" w:after="60" w:line="100" w:lineRule="atLeast"/>
      <w:outlineLvl w:val="0"/>
    </w:pPr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F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C6F08"/>
    <w:pPr>
      <w:ind w:left="720"/>
      <w:contextualSpacing/>
    </w:pPr>
  </w:style>
  <w:style w:type="character" w:customStyle="1" w:styleId="FontStyle71">
    <w:name w:val="Font Style71"/>
    <w:uiPriority w:val="99"/>
    <w:rsid w:val="002C6F08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a"/>
    <w:rsid w:val="002C6F0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C6F0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2C6F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otnoteSymbol">
    <w:name w:val="Footnote Symbol"/>
    <w:rsid w:val="00F7106A"/>
    <w:rPr>
      <w:position w:val="0"/>
      <w:vertAlign w:val="superscript"/>
    </w:rPr>
  </w:style>
  <w:style w:type="paragraph" w:customStyle="1" w:styleId="Style34">
    <w:name w:val="Style34"/>
    <w:basedOn w:val="a"/>
    <w:uiPriority w:val="99"/>
    <w:rsid w:val="00F7106A"/>
    <w:pPr>
      <w:widowControl w:val="0"/>
      <w:autoSpaceDE w:val="0"/>
      <w:autoSpaceDN w:val="0"/>
      <w:adjustRightInd w:val="0"/>
      <w:spacing w:after="0" w:line="274" w:lineRule="exact"/>
      <w:ind w:hanging="62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note">
    <w:name w:val="Footnote"/>
    <w:basedOn w:val="a"/>
    <w:rsid w:val="00F7106A"/>
    <w:pPr>
      <w:widowControl w:val="0"/>
      <w:suppressAutoHyphens/>
      <w:autoSpaceDN w:val="0"/>
      <w:spacing w:after="0" w:line="240" w:lineRule="auto"/>
      <w:textAlignment w:val="baseline"/>
    </w:pPr>
    <w:rPr>
      <w:rFonts w:ascii="Nimbus Roman No9 L" w:eastAsia="DejaVu Sans" w:hAnsi="Nimbus Roman No9 L" w:cs="DejaVu Sans"/>
      <w:kern w:val="3"/>
      <w:sz w:val="20"/>
      <w:szCs w:val="20"/>
      <w:lang w:eastAsia="ru-RU"/>
    </w:rPr>
  </w:style>
  <w:style w:type="paragraph" w:customStyle="1" w:styleId="Default">
    <w:name w:val="Default"/>
    <w:rsid w:val="00F710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rsid w:val="004467E9"/>
    <w:pPr>
      <w:tabs>
        <w:tab w:val="num" w:pos="360"/>
      </w:tabs>
      <w:spacing w:before="100" w:beforeAutospacing="1" w:after="100" w:afterAutospacing="1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80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0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0C02"/>
    <w:rPr>
      <w:rFonts w:ascii="Tahoma" w:eastAsia="Calibri" w:hAnsi="Tahoma" w:cs="Tahoma"/>
      <w:sz w:val="16"/>
      <w:szCs w:val="16"/>
    </w:rPr>
  </w:style>
  <w:style w:type="character" w:customStyle="1" w:styleId="11">
    <w:name w:val="Основной текст1"/>
    <w:rsid w:val="00AF27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0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C6F08"/>
    <w:pPr>
      <w:keepNext/>
      <w:suppressAutoHyphens/>
      <w:spacing w:before="240" w:after="60" w:line="100" w:lineRule="atLeast"/>
      <w:outlineLvl w:val="0"/>
    </w:pPr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F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C6F08"/>
    <w:pPr>
      <w:ind w:left="720"/>
      <w:contextualSpacing/>
    </w:pPr>
  </w:style>
  <w:style w:type="character" w:customStyle="1" w:styleId="FontStyle71">
    <w:name w:val="Font Style71"/>
    <w:uiPriority w:val="99"/>
    <w:rsid w:val="002C6F08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a"/>
    <w:rsid w:val="002C6F0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C6F0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2C6F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otnoteSymbol">
    <w:name w:val="Footnote Symbol"/>
    <w:rsid w:val="00F7106A"/>
    <w:rPr>
      <w:position w:val="0"/>
      <w:vertAlign w:val="superscript"/>
    </w:rPr>
  </w:style>
  <w:style w:type="paragraph" w:customStyle="1" w:styleId="Style34">
    <w:name w:val="Style34"/>
    <w:basedOn w:val="a"/>
    <w:uiPriority w:val="99"/>
    <w:rsid w:val="00F7106A"/>
    <w:pPr>
      <w:widowControl w:val="0"/>
      <w:autoSpaceDE w:val="0"/>
      <w:autoSpaceDN w:val="0"/>
      <w:adjustRightInd w:val="0"/>
      <w:spacing w:after="0" w:line="274" w:lineRule="exact"/>
      <w:ind w:hanging="62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note">
    <w:name w:val="Footnote"/>
    <w:basedOn w:val="a"/>
    <w:rsid w:val="00F7106A"/>
    <w:pPr>
      <w:widowControl w:val="0"/>
      <w:suppressAutoHyphens/>
      <w:autoSpaceDN w:val="0"/>
      <w:spacing w:after="0" w:line="240" w:lineRule="auto"/>
      <w:textAlignment w:val="baseline"/>
    </w:pPr>
    <w:rPr>
      <w:rFonts w:ascii="Nimbus Roman No9 L" w:eastAsia="DejaVu Sans" w:hAnsi="Nimbus Roman No9 L" w:cs="DejaVu Sans"/>
      <w:kern w:val="3"/>
      <w:sz w:val="20"/>
      <w:szCs w:val="20"/>
      <w:lang w:eastAsia="ru-RU"/>
    </w:rPr>
  </w:style>
  <w:style w:type="paragraph" w:customStyle="1" w:styleId="Default">
    <w:name w:val="Default"/>
    <w:rsid w:val="00F710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rsid w:val="004467E9"/>
    <w:pPr>
      <w:tabs>
        <w:tab w:val="num" w:pos="360"/>
      </w:tabs>
      <w:spacing w:before="100" w:beforeAutospacing="1" w:after="100" w:afterAutospacing="1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80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0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0C02"/>
    <w:rPr>
      <w:rFonts w:ascii="Tahoma" w:eastAsia="Calibri" w:hAnsi="Tahoma" w:cs="Tahoma"/>
      <w:sz w:val="16"/>
      <w:szCs w:val="16"/>
    </w:rPr>
  </w:style>
  <w:style w:type="character" w:customStyle="1" w:styleId="11">
    <w:name w:val="Основной текст1"/>
    <w:rsid w:val="00AF27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A0F725-C466-44A1-ACC5-73E9118D4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Вера Петровна Вавилова</cp:lastModifiedBy>
  <cp:revision>2</cp:revision>
  <dcterms:created xsi:type="dcterms:W3CDTF">2019-09-18T09:10:00Z</dcterms:created>
  <dcterms:modified xsi:type="dcterms:W3CDTF">2019-09-18T09:10:00Z</dcterms:modified>
</cp:coreProperties>
</file>