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5CEBFB7" wp14:editId="579D8CC5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81583" w:rsidRPr="00D81583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D81583">
              <w:rPr>
                <w:b/>
                <w:kern w:val="1"/>
                <w:lang w:eastAsia="ar-SA"/>
              </w:rPr>
              <w:t xml:space="preserve"> </w:t>
            </w:r>
            <w:r w:rsidR="00D81583" w:rsidRPr="00D81583">
              <w:rPr>
                <w:b/>
                <w:kern w:val="1"/>
                <w:u w:val="single"/>
                <w:lang w:eastAsia="ar-SA"/>
              </w:rPr>
              <w:t xml:space="preserve">Поликлинической терапии, последипломной </w:t>
            </w:r>
          </w:p>
          <w:p w:rsidR="00D94116" w:rsidRPr="00D81583" w:rsidRDefault="00D81583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D81583">
              <w:rPr>
                <w:b/>
                <w:kern w:val="1"/>
                <w:u w:val="single"/>
                <w:lang w:eastAsia="ar-SA"/>
              </w:rPr>
              <w:t xml:space="preserve">подготовки и сестринского дела 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Pr="006B68A2" w:rsidRDefault="00D94116" w:rsidP="00692C45">
      <w:pPr>
        <w:pStyle w:val="Default"/>
        <w:jc w:val="center"/>
        <w:rPr>
          <w:b/>
          <w:bCs/>
          <w:sz w:val="20"/>
          <w:szCs w:val="20"/>
        </w:rPr>
      </w:pPr>
    </w:p>
    <w:p w:rsidR="00D94116" w:rsidRPr="00D81583" w:rsidRDefault="00D94116" w:rsidP="00692C45">
      <w:pPr>
        <w:pStyle w:val="Default"/>
        <w:jc w:val="center"/>
        <w:rPr>
          <w:b/>
          <w:bCs/>
        </w:rPr>
      </w:pPr>
    </w:p>
    <w:p w:rsidR="00692C45" w:rsidRPr="007421A5" w:rsidRDefault="00692C45" w:rsidP="006B68A2">
      <w:pPr>
        <w:pStyle w:val="Default"/>
        <w:spacing w:line="233" w:lineRule="auto"/>
        <w:jc w:val="center"/>
        <w:rPr>
          <w:b/>
          <w:bCs/>
          <w:sz w:val="23"/>
        </w:rPr>
      </w:pPr>
      <w:r w:rsidRPr="007421A5">
        <w:rPr>
          <w:b/>
          <w:bCs/>
          <w:sz w:val="23"/>
        </w:rPr>
        <w:t>АННОТАЦИ</w:t>
      </w:r>
      <w:r w:rsidR="00D94116" w:rsidRPr="007421A5">
        <w:rPr>
          <w:b/>
          <w:bCs/>
          <w:sz w:val="23"/>
        </w:rPr>
        <w:t>Я</w:t>
      </w:r>
      <w:r w:rsidRPr="007421A5">
        <w:rPr>
          <w:b/>
          <w:bCs/>
          <w:sz w:val="23"/>
        </w:rPr>
        <w:t xml:space="preserve"> </w:t>
      </w:r>
    </w:p>
    <w:p w:rsidR="00692C45" w:rsidRPr="007421A5" w:rsidRDefault="00692C45" w:rsidP="006B68A2">
      <w:pPr>
        <w:pStyle w:val="Default"/>
        <w:spacing w:line="233" w:lineRule="auto"/>
        <w:jc w:val="center"/>
        <w:rPr>
          <w:sz w:val="23"/>
        </w:rPr>
      </w:pPr>
      <w:r w:rsidRPr="007421A5">
        <w:rPr>
          <w:b/>
          <w:bCs/>
          <w:sz w:val="23"/>
        </w:rPr>
        <w:t>рабоч</w:t>
      </w:r>
      <w:r w:rsidR="00D94116" w:rsidRPr="007421A5">
        <w:rPr>
          <w:b/>
          <w:bCs/>
          <w:sz w:val="23"/>
        </w:rPr>
        <w:t>ей</w:t>
      </w:r>
      <w:r w:rsidRPr="007421A5">
        <w:rPr>
          <w:b/>
          <w:bCs/>
          <w:sz w:val="23"/>
        </w:rPr>
        <w:t xml:space="preserve"> программ</w:t>
      </w:r>
      <w:r w:rsidR="00D94116" w:rsidRPr="007421A5">
        <w:rPr>
          <w:b/>
          <w:bCs/>
          <w:sz w:val="23"/>
        </w:rPr>
        <w:t>ы</w:t>
      </w:r>
      <w:r w:rsidRPr="007421A5">
        <w:rPr>
          <w:b/>
          <w:bCs/>
          <w:sz w:val="23"/>
        </w:rPr>
        <w:t xml:space="preserve"> дисциплин</w:t>
      </w:r>
      <w:r w:rsidR="00D94116" w:rsidRPr="007421A5">
        <w:rPr>
          <w:b/>
          <w:bCs/>
          <w:sz w:val="23"/>
        </w:rPr>
        <w:t>ы</w:t>
      </w:r>
    </w:p>
    <w:p w:rsidR="005B7D0C" w:rsidRPr="005B7D0C" w:rsidRDefault="005B7D0C" w:rsidP="005B7D0C">
      <w:pPr>
        <w:spacing w:line="240" w:lineRule="auto"/>
        <w:ind w:firstLine="0"/>
        <w:jc w:val="center"/>
        <w:rPr>
          <w:b/>
          <w:u w:val="single"/>
        </w:rPr>
      </w:pPr>
      <w:r w:rsidRPr="005B7D0C">
        <w:rPr>
          <w:b/>
          <w:u w:val="single"/>
        </w:rPr>
        <w:t>Б</w:t>
      </w:r>
      <w:proofErr w:type="gramStart"/>
      <w:r w:rsidRPr="005B7D0C">
        <w:rPr>
          <w:b/>
          <w:u w:val="single"/>
        </w:rPr>
        <w:t>1</w:t>
      </w:r>
      <w:proofErr w:type="gramEnd"/>
      <w:r w:rsidRPr="005B7D0C">
        <w:rPr>
          <w:b/>
          <w:u w:val="single"/>
        </w:rPr>
        <w:t>.В.ДВ.1.2. «</w:t>
      </w:r>
      <w:r w:rsidRPr="005B7D0C">
        <w:rPr>
          <w:b/>
          <w:color w:val="000000"/>
          <w:spacing w:val="-4"/>
          <w:u w:val="single"/>
        </w:rPr>
        <w:t xml:space="preserve">Клиническая фармакология </w:t>
      </w:r>
      <w:r w:rsidRPr="005B7D0C">
        <w:rPr>
          <w:b/>
          <w:u w:val="single"/>
        </w:rPr>
        <w:t>в гастроэнтерологии»</w:t>
      </w:r>
    </w:p>
    <w:p w:rsidR="00B7213E" w:rsidRDefault="00B7213E" w:rsidP="006B68A2">
      <w:pPr>
        <w:pStyle w:val="Default"/>
        <w:spacing w:line="233" w:lineRule="auto"/>
        <w:jc w:val="center"/>
        <w:rPr>
          <w:b/>
          <w:bCs/>
          <w:sz w:val="23"/>
        </w:rPr>
      </w:pPr>
      <w:r>
        <w:rPr>
          <w:b/>
          <w:bCs/>
          <w:sz w:val="23"/>
        </w:rPr>
        <w:t>ординатуры по специальности</w:t>
      </w:r>
    </w:p>
    <w:p w:rsidR="00184F95" w:rsidRPr="00184F95" w:rsidRDefault="00D81583" w:rsidP="006B68A2">
      <w:pPr>
        <w:pStyle w:val="Default"/>
        <w:spacing w:line="233" w:lineRule="auto"/>
        <w:jc w:val="center"/>
      </w:pPr>
      <w:r w:rsidRPr="00184F95">
        <w:rPr>
          <w:b/>
          <w:bCs/>
          <w:sz w:val="23"/>
        </w:rPr>
        <w:t>31</w:t>
      </w:r>
      <w:r w:rsidR="00692C45" w:rsidRPr="00184F95">
        <w:rPr>
          <w:b/>
          <w:bCs/>
          <w:iCs/>
          <w:sz w:val="23"/>
        </w:rPr>
        <w:t>.</w:t>
      </w:r>
      <w:r w:rsidRPr="00184F95">
        <w:rPr>
          <w:b/>
          <w:bCs/>
          <w:iCs/>
          <w:sz w:val="23"/>
        </w:rPr>
        <w:t>0</w:t>
      </w:r>
      <w:r w:rsidR="00184F95" w:rsidRPr="00184F95">
        <w:rPr>
          <w:b/>
          <w:bCs/>
          <w:iCs/>
          <w:sz w:val="23"/>
        </w:rPr>
        <w:t>8</w:t>
      </w:r>
      <w:r w:rsidR="00692C45" w:rsidRPr="00184F95">
        <w:rPr>
          <w:b/>
          <w:bCs/>
          <w:iCs/>
          <w:sz w:val="23"/>
        </w:rPr>
        <w:t>.</w:t>
      </w:r>
      <w:r w:rsidR="005B7D0C">
        <w:rPr>
          <w:b/>
          <w:bCs/>
          <w:iCs/>
          <w:sz w:val="23"/>
        </w:rPr>
        <w:t>28</w:t>
      </w:r>
      <w:r w:rsidR="00692C45" w:rsidRPr="00184F95">
        <w:rPr>
          <w:b/>
          <w:bCs/>
          <w:iCs/>
          <w:sz w:val="23"/>
        </w:rPr>
        <w:t xml:space="preserve"> </w:t>
      </w:r>
      <w:r w:rsidR="00184F95" w:rsidRPr="00184F95">
        <w:rPr>
          <w:b/>
          <w:bCs/>
        </w:rPr>
        <w:t>«</w:t>
      </w:r>
      <w:r w:rsidR="005B7D0C">
        <w:rPr>
          <w:b/>
          <w:bCs/>
        </w:rPr>
        <w:t>Гастроэнтерология</w:t>
      </w:r>
      <w:r w:rsidR="00184F95" w:rsidRPr="00184F95">
        <w:rPr>
          <w:rFonts w:eastAsia="HiddenHorzOCR"/>
          <w:b/>
        </w:rPr>
        <w:t>»</w:t>
      </w:r>
    </w:p>
    <w:p w:rsidR="00184F95" w:rsidRPr="00FC39B9" w:rsidRDefault="00184F95" w:rsidP="006B68A2">
      <w:pPr>
        <w:pStyle w:val="Default"/>
        <w:spacing w:line="233" w:lineRule="auto"/>
        <w:jc w:val="center"/>
        <w:rPr>
          <w:sz w:val="22"/>
          <w:szCs w:val="2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FC39B9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FC39B9" w:rsidRDefault="00D94116" w:rsidP="006B68A2">
            <w:pPr>
              <w:pStyle w:val="Default"/>
              <w:spacing w:line="233" w:lineRule="auto"/>
              <w:jc w:val="center"/>
              <w:rPr>
                <w:b/>
                <w:sz w:val="22"/>
                <w:szCs w:val="22"/>
              </w:rPr>
            </w:pPr>
            <w:r w:rsidRPr="00FC39B9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FC39B9" w:rsidRDefault="00D94116" w:rsidP="006B68A2">
            <w:pPr>
              <w:pStyle w:val="Default"/>
              <w:spacing w:line="233" w:lineRule="auto"/>
              <w:jc w:val="center"/>
              <w:rPr>
                <w:b/>
                <w:sz w:val="22"/>
                <w:szCs w:val="22"/>
              </w:rPr>
            </w:pPr>
            <w:r w:rsidRPr="00FC39B9">
              <w:rPr>
                <w:b/>
                <w:sz w:val="22"/>
                <w:szCs w:val="22"/>
              </w:rPr>
              <w:t>в часах / ЗЕ</w:t>
            </w:r>
          </w:p>
          <w:p w:rsidR="00D94116" w:rsidRPr="00FC39B9" w:rsidRDefault="00D94116" w:rsidP="006B68A2">
            <w:pPr>
              <w:pStyle w:val="Default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C" w:rsidRPr="00FC39B9" w:rsidRDefault="009E36AC" w:rsidP="006B68A2">
            <w:pPr>
              <w:pStyle w:val="Default"/>
              <w:spacing w:line="233" w:lineRule="auto"/>
              <w:rPr>
                <w:sz w:val="22"/>
                <w:szCs w:val="22"/>
              </w:rPr>
            </w:pPr>
          </w:p>
          <w:p w:rsidR="00D94116" w:rsidRPr="00FC39B9" w:rsidRDefault="007D7B03" w:rsidP="006B68A2">
            <w:pPr>
              <w:pStyle w:val="Default"/>
              <w:spacing w:line="233" w:lineRule="auto"/>
              <w:rPr>
                <w:sz w:val="22"/>
                <w:szCs w:val="22"/>
              </w:rPr>
            </w:pPr>
            <w:r w:rsidRPr="00FC39B9">
              <w:rPr>
                <w:sz w:val="22"/>
                <w:szCs w:val="22"/>
              </w:rPr>
              <w:t>72</w:t>
            </w:r>
            <w:r w:rsidR="00D81583" w:rsidRPr="00FC39B9">
              <w:rPr>
                <w:sz w:val="22"/>
                <w:szCs w:val="22"/>
              </w:rPr>
              <w:t xml:space="preserve"> / </w:t>
            </w:r>
            <w:r w:rsidRPr="00FC39B9">
              <w:rPr>
                <w:sz w:val="22"/>
                <w:szCs w:val="22"/>
              </w:rPr>
              <w:t>2</w:t>
            </w:r>
          </w:p>
        </w:tc>
      </w:tr>
      <w:tr w:rsidR="005B7D0C" w:rsidRPr="00FC39B9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C" w:rsidRPr="00FC39B9" w:rsidRDefault="005B7D0C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  <w:r w:rsidRPr="00FC39B9">
              <w:rPr>
                <w:b/>
                <w:sz w:val="22"/>
              </w:rPr>
              <w:t>Цель изучения дисциплины</w:t>
            </w:r>
          </w:p>
          <w:p w:rsidR="005B7D0C" w:rsidRPr="00FC39B9" w:rsidRDefault="005B7D0C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C" w:rsidRPr="00924FAC" w:rsidRDefault="005B7D0C" w:rsidP="005B7D0C">
            <w:pPr>
              <w:ind w:right="-57" w:firstLine="0"/>
              <w:jc w:val="both"/>
              <w:rPr>
                <w:b/>
                <w:spacing w:val="-4"/>
                <w:sz w:val="22"/>
              </w:rPr>
            </w:pPr>
            <w:r>
              <w:rPr>
                <w:sz w:val="22"/>
                <w:lang w:eastAsia="ru-RU"/>
              </w:rPr>
              <w:t>З</w:t>
            </w:r>
            <w:r w:rsidRPr="00924FAC">
              <w:rPr>
                <w:sz w:val="22"/>
                <w:lang w:eastAsia="ru-RU"/>
              </w:rPr>
              <w:t>акрепление теоретических знаний, разв</w:t>
            </w:r>
            <w:r w:rsidRPr="00924FAC">
              <w:rPr>
                <w:sz w:val="22"/>
                <w:lang w:eastAsia="ru-RU"/>
              </w:rPr>
              <w:t>и</w:t>
            </w:r>
            <w:r w:rsidRPr="00924FAC">
              <w:rPr>
                <w:sz w:val="22"/>
                <w:lang w:eastAsia="ru-RU"/>
              </w:rPr>
              <w:t>тие практических умений и навыков применения лекарственных сре</w:t>
            </w:r>
            <w:proofErr w:type="gramStart"/>
            <w:r w:rsidRPr="00924FAC">
              <w:rPr>
                <w:sz w:val="22"/>
                <w:lang w:eastAsia="ru-RU"/>
              </w:rPr>
              <w:t>дств в г</w:t>
            </w:r>
            <w:proofErr w:type="gramEnd"/>
            <w:r w:rsidRPr="00924FAC">
              <w:rPr>
                <w:sz w:val="22"/>
                <w:lang w:eastAsia="ru-RU"/>
              </w:rPr>
              <w:t>астроэнтерологии, необходимых для решения пр</w:t>
            </w:r>
            <w:r w:rsidRPr="00924FAC">
              <w:rPr>
                <w:sz w:val="22"/>
                <w:lang w:eastAsia="ru-RU"/>
              </w:rPr>
              <w:t>о</w:t>
            </w:r>
            <w:r w:rsidRPr="00924FAC">
              <w:rPr>
                <w:sz w:val="22"/>
                <w:lang w:eastAsia="ru-RU"/>
              </w:rPr>
              <w:t>фессиональных задач</w:t>
            </w:r>
          </w:p>
        </w:tc>
      </w:tr>
      <w:tr w:rsidR="005B7D0C" w:rsidRPr="00FC39B9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C" w:rsidRPr="00FC39B9" w:rsidRDefault="005B7D0C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  <w:r w:rsidRPr="00FC39B9">
              <w:rPr>
                <w:b/>
                <w:sz w:val="22"/>
              </w:rPr>
              <w:t>Место дисциплины в учебном плане</w:t>
            </w:r>
          </w:p>
          <w:p w:rsidR="005B7D0C" w:rsidRPr="00FC39B9" w:rsidRDefault="005B7D0C" w:rsidP="006B68A2">
            <w:pPr>
              <w:spacing w:line="233" w:lineRule="auto"/>
              <w:ind w:firstLine="0"/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C" w:rsidRPr="00924FAC" w:rsidRDefault="005B7D0C" w:rsidP="005B7D0C">
            <w:pPr>
              <w:ind w:right="-57" w:firstLine="0"/>
              <w:jc w:val="both"/>
              <w:rPr>
                <w:spacing w:val="-4"/>
                <w:sz w:val="22"/>
              </w:rPr>
            </w:pPr>
            <w:r w:rsidRPr="00924FAC">
              <w:rPr>
                <w:spacing w:val="-4"/>
                <w:sz w:val="22"/>
              </w:rPr>
              <w:t>Блок 1. Вариативная часть.</w:t>
            </w:r>
          </w:p>
          <w:p w:rsidR="005B7D0C" w:rsidRPr="00924FAC" w:rsidRDefault="005B7D0C" w:rsidP="005B7D0C">
            <w:pPr>
              <w:ind w:right="-57" w:firstLine="0"/>
              <w:jc w:val="both"/>
              <w:rPr>
                <w:spacing w:val="-4"/>
                <w:sz w:val="22"/>
              </w:rPr>
            </w:pPr>
            <w:r w:rsidRPr="00924FAC">
              <w:rPr>
                <w:spacing w:val="-4"/>
                <w:sz w:val="22"/>
              </w:rPr>
              <w:t>Дисциплины по выбору</w:t>
            </w:r>
          </w:p>
        </w:tc>
      </w:tr>
      <w:tr w:rsidR="005B7D0C" w:rsidRPr="00FC39B9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B7D0C" w:rsidRPr="00FC39B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B7D0C" w:rsidRPr="00FC39B9" w:rsidRDefault="005B7D0C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FC39B9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5B7D0C" w:rsidRPr="00FC39B9" w:rsidRDefault="005B7D0C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right"/>
                    <w:rPr>
                      <w:rFonts w:cs="Times New Roman"/>
                      <w:b/>
                      <w:strike/>
                      <w:color w:val="000000"/>
                      <w:sz w:val="22"/>
                    </w:rPr>
                  </w:pPr>
                </w:p>
              </w:tc>
            </w:tr>
          </w:tbl>
          <w:p w:rsidR="005B7D0C" w:rsidRPr="00FC39B9" w:rsidRDefault="005B7D0C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C" w:rsidRPr="00924FAC" w:rsidRDefault="005B7D0C" w:rsidP="005B7D0C">
            <w:pPr>
              <w:ind w:right="-57" w:firstLine="0"/>
              <w:jc w:val="both"/>
              <w:rPr>
                <w:b/>
                <w:spacing w:val="-4"/>
                <w:sz w:val="22"/>
              </w:rPr>
            </w:pPr>
            <w:r w:rsidRPr="00924FAC">
              <w:rPr>
                <w:spacing w:val="-4"/>
                <w:sz w:val="22"/>
              </w:rPr>
              <w:t>Дисциплины специальности 31.05.01. «Л</w:t>
            </w:r>
            <w:r w:rsidRPr="00924FAC">
              <w:rPr>
                <w:spacing w:val="-4"/>
                <w:sz w:val="22"/>
              </w:rPr>
              <w:t>е</w:t>
            </w:r>
            <w:r w:rsidRPr="00924FAC">
              <w:rPr>
                <w:spacing w:val="-4"/>
                <w:sz w:val="22"/>
              </w:rPr>
              <w:t>чебное дело»:  Клиническая фармакология, Госпитальная  терапия, П</w:t>
            </w:r>
            <w:r w:rsidRPr="00924FAC">
              <w:rPr>
                <w:spacing w:val="-4"/>
                <w:sz w:val="22"/>
              </w:rPr>
              <w:t>о</w:t>
            </w:r>
            <w:r w:rsidRPr="00924FAC">
              <w:rPr>
                <w:spacing w:val="-4"/>
                <w:sz w:val="22"/>
              </w:rPr>
              <w:t>ликлиническая терапия</w:t>
            </w:r>
          </w:p>
        </w:tc>
      </w:tr>
      <w:tr w:rsidR="005B7D0C" w:rsidRPr="00FC39B9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B7D0C" w:rsidRPr="00FC39B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B7D0C" w:rsidRPr="00FC39B9" w:rsidRDefault="005B7D0C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FC39B9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5B7D0C" w:rsidRPr="00FC39B9" w:rsidRDefault="005B7D0C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5B7D0C" w:rsidRPr="00FC39B9" w:rsidRDefault="005B7D0C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C" w:rsidRPr="00924FAC" w:rsidRDefault="005B7D0C" w:rsidP="005B7D0C">
            <w:pPr>
              <w:ind w:right="-57" w:firstLine="0"/>
              <w:rPr>
                <w:spacing w:val="-4"/>
                <w:sz w:val="22"/>
              </w:rPr>
            </w:pPr>
            <w:r w:rsidRPr="00924FAC">
              <w:rPr>
                <w:color w:val="252525"/>
                <w:spacing w:val="-4"/>
                <w:sz w:val="22"/>
              </w:rPr>
              <w:t xml:space="preserve"> Практика «Гастроэнтерология», Пра</w:t>
            </w:r>
            <w:r w:rsidRPr="00924FAC">
              <w:rPr>
                <w:color w:val="252525"/>
                <w:spacing w:val="-4"/>
                <w:sz w:val="22"/>
              </w:rPr>
              <w:t>к</w:t>
            </w:r>
            <w:r w:rsidRPr="00924FAC">
              <w:rPr>
                <w:color w:val="252525"/>
                <w:spacing w:val="-4"/>
                <w:sz w:val="22"/>
              </w:rPr>
              <w:t xml:space="preserve">тика «Инфекционные болезни» </w:t>
            </w:r>
          </w:p>
        </w:tc>
      </w:tr>
      <w:tr w:rsidR="00D94116" w:rsidRPr="00FC39B9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FC39B9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FC39B9" w:rsidRDefault="00A7102A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FC39B9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 w:rsidRPr="00FC39B9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 w:rsidRPr="00FC39B9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Pr="00FC39B9" w:rsidRDefault="00A7102A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 w:rsidRPr="00FC39B9"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  <w:p w:rsidR="00BE74F8" w:rsidRPr="00FC39B9" w:rsidRDefault="00BE74F8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Pr="00FC39B9" w:rsidRDefault="00D94116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FC39B9" w:rsidRDefault="000B023E" w:rsidP="006B68A2">
            <w:pPr>
              <w:spacing w:line="233" w:lineRule="auto"/>
              <w:ind w:firstLine="0"/>
              <w:jc w:val="both"/>
              <w:rPr>
                <w:sz w:val="22"/>
              </w:rPr>
            </w:pPr>
            <w:r w:rsidRPr="00FC39B9">
              <w:rPr>
                <w:sz w:val="22"/>
              </w:rPr>
              <w:t xml:space="preserve">ПК-1, </w:t>
            </w:r>
            <w:r w:rsidR="00AB1E9E" w:rsidRPr="00FC39B9">
              <w:rPr>
                <w:sz w:val="22"/>
              </w:rPr>
              <w:t xml:space="preserve">ПК-2, </w:t>
            </w:r>
            <w:r w:rsidRPr="00FC39B9">
              <w:rPr>
                <w:sz w:val="22"/>
              </w:rPr>
              <w:t>ПК-5, ПК-6, ПК-8</w:t>
            </w:r>
          </w:p>
        </w:tc>
      </w:tr>
      <w:tr w:rsidR="005B7D0C" w:rsidRPr="00FC39B9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C" w:rsidRPr="00FC39B9" w:rsidRDefault="005B7D0C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FC39B9"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5B7D0C" w:rsidRPr="00FC39B9" w:rsidRDefault="005B7D0C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C" w:rsidRPr="00924FAC" w:rsidRDefault="005B7D0C" w:rsidP="005B7D0C">
            <w:pPr>
              <w:pStyle w:val="1"/>
              <w:spacing w:before="0" w:beforeAutospacing="0" w:after="0" w:afterAutospacing="0"/>
              <w:ind w:right="-57"/>
              <w:jc w:val="both"/>
              <w:outlineLvl w:val="0"/>
              <w:rPr>
                <w:b w:val="0"/>
                <w:spacing w:val="-4"/>
                <w:sz w:val="22"/>
                <w:szCs w:val="22"/>
              </w:rPr>
            </w:pPr>
            <w:r w:rsidRPr="00924FAC">
              <w:rPr>
                <w:spacing w:val="-4"/>
                <w:sz w:val="22"/>
                <w:szCs w:val="22"/>
              </w:rPr>
              <w:t xml:space="preserve">Раздел 1.  </w:t>
            </w:r>
            <w:r w:rsidRPr="00924FAC">
              <w:rPr>
                <w:b w:val="0"/>
                <w:color w:val="000000"/>
                <w:spacing w:val="-6"/>
                <w:sz w:val="22"/>
                <w:szCs w:val="22"/>
              </w:rPr>
              <w:t>Физиология и патофизиология ж</w:t>
            </w:r>
            <w:r w:rsidRPr="00924FAC">
              <w:rPr>
                <w:b w:val="0"/>
                <w:color w:val="000000"/>
                <w:spacing w:val="-6"/>
                <w:sz w:val="22"/>
                <w:szCs w:val="22"/>
              </w:rPr>
              <w:t>е</w:t>
            </w:r>
            <w:r w:rsidRPr="00924FAC">
              <w:rPr>
                <w:b w:val="0"/>
                <w:color w:val="000000"/>
                <w:spacing w:val="-6"/>
                <w:sz w:val="22"/>
                <w:szCs w:val="22"/>
              </w:rPr>
              <w:t xml:space="preserve">лудочно-кишечного как основы применения лекарственных средств. </w:t>
            </w:r>
            <w:r w:rsidRPr="00924FAC">
              <w:rPr>
                <w:b w:val="0"/>
                <w:color w:val="000000"/>
                <w:sz w:val="22"/>
                <w:szCs w:val="22"/>
              </w:rPr>
              <w:t>Общие вопросы кл</w:t>
            </w:r>
            <w:r w:rsidRPr="00924FAC">
              <w:rPr>
                <w:b w:val="0"/>
                <w:color w:val="000000"/>
                <w:sz w:val="22"/>
                <w:szCs w:val="22"/>
              </w:rPr>
              <w:t>и</w:t>
            </w:r>
            <w:r w:rsidRPr="00924FAC">
              <w:rPr>
                <w:b w:val="0"/>
                <w:color w:val="000000"/>
                <w:sz w:val="22"/>
                <w:szCs w:val="22"/>
              </w:rPr>
              <w:t>нической фармакологии в гастроэнтерол</w:t>
            </w:r>
            <w:r w:rsidRPr="00924FAC">
              <w:rPr>
                <w:b w:val="0"/>
                <w:color w:val="000000"/>
                <w:sz w:val="22"/>
                <w:szCs w:val="22"/>
              </w:rPr>
              <w:t>о</w:t>
            </w:r>
            <w:r w:rsidRPr="00924FAC">
              <w:rPr>
                <w:b w:val="0"/>
                <w:color w:val="000000"/>
                <w:sz w:val="22"/>
                <w:szCs w:val="22"/>
              </w:rPr>
              <w:t>гии</w:t>
            </w:r>
          </w:p>
          <w:p w:rsidR="005B7D0C" w:rsidRPr="00924FAC" w:rsidRDefault="005B7D0C" w:rsidP="005B7D0C">
            <w:pPr>
              <w:ind w:right="-57" w:firstLine="0"/>
              <w:jc w:val="both"/>
              <w:rPr>
                <w:spacing w:val="-4"/>
                <w:kern w:val="24"/>
                <w:sz w:val="22"/>
              </w:rPr>
            </w:pPr>
            <w:r w:rsidRPr="00924FAC">
              <w:rPr>
                <w:b/>
                <w:spacing w:val="-4"/>
                <w:sz w:val="22"/>
              </w:rPr>
              <w:t>Раздел 2.</w:t>
            </w:r>
            <w:r w:rsidRPr="00924FAC">
              <w:rPr>
                <w:spacing w:val="-4"/>
                <w:sz w:val="22"/>
              </w:rPr>
              <w:t xml:space="preserve"> </w:t>
            </w:r>
            <w:r w:rsidRPr="00924FAC">
              <w:rPr>
                <w:color w:val="000000"/>
                <w:sz w:val="22"/>
              </w:rPr>
              <w:t>Клиническая фармакология и та</w:t>
            </w:r>
            <w:r w:rsidRPr="00924FAC">
              <w:rPr>
                <w:color w:val="000000"/>
                <w:sz w:val="22"/>
              </w:rPr>
              <w:t>к</w:t>
            </w:r>
            <w:r w:rsidRPr="00924FAC">
              <w:rPr>
                <w:color w:val="000000"/>
                <w:sz w:val="22"/>
              </w:rPr>
              <w:t>тика применения медикаментозных сре</w:t>
            </w:r>
            <w:proofErr w:type="gramStart"/>
            <w:r w:rsidRPr="00924FAC">
              <w:rPr>
                <w:color w:val="000000"/>
                <w:sz w:val="22"/>
              </w:rPr>
              <w:t>дств пр</w:t>
            </w:r>
            <w:proofErr w:type="gramEnd"/>
            <w:r w:rsidRPr="00924FAC">
              <w:rPr>
                <w:color w:val="000000"/>
                <w:sz w:val="22"/>
              </w:rPr>
              <w:t>и болезнях органов пищеварения (показания и противопоказа</w:t>
            </w:r>
            <w:bookmarkStart w:id="0" w:name="_GoBack"/>
            <w:bookmarkEnd w:id="0"/>
            <w:r w:rsidRPr="00924FAC">
              <w:rPr>
                <w:color w:val="000000"/>
                <w:sz w:val="22"/>
              </w:rPr>
              <w:t>ния к применению, п</w:t>
            </w:r>
            <w:r w:rsidRPr="00924FAC">
              <w:rPr>
                <w:color w:val="000000"/>
                <w:sz w:val="22"/>
              </w:rPr>
              <w:t>о</w:t>
            </w:r>
            <w:r w:rsidRPr="00924FAC">
              <w:rPr>
                <w:color w:val="000000"/>
                <w:sz w:val="22"/>
              </w:rPr>
              <w:t>бочное действие)</w:t>
            </w:r>
          </w:p>
        </w:tc>
      </w:tr>
      <w:tr w:rsidR="005B7D0C" w:rsidRPr="00FC39B9" w:rsidTr="00B7213E">
        <w:trPr>
          <w:trHeight w:val="20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C" w:rsidRPr="00FC39B9" w:rsidRDefault="005B7D0C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FC39B9"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5B7D0C" w:rsidRPr="00FC39B9" w:rsidRDefault="005B7D0C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5B7D0C" w:rsidRPr="00FC39B9" w:rsidRDefault="005B7D0C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5B7D0C" w:rsidRPr="00FC39B9" w:rsidRDefault="005B7D0C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5B7D0C" w:rsidRPr="00FC39B9" w:rsidRDefault="005B7D0C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5B7D0C" w:rsidRPr="00FC39B9" w:rsidRDefault="005B7D0C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C" w:rsidRPr="00FC39B9" w:rsidRDefault="005B7D0C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C39B9">
              <w:rPr>
                <w:b/>
                <w:sz w:val="22"/>
                <w:szCs w:val="22"/>
              </w:rPr>
              <w:t xml:space="preserve">Контактная работа </w:t>
            </w:r>
            <w:proofErr w:type="gramStart"/>
            <w:r w:rsidRPr="00FC39B9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FC39B9">
              <w:rPr>
                <w:b/>
                <w:sz w:val="22"/>
                <w:szCs w:val="22"/>
              </w:rPr>
              <w:t xml:space="preserve"> с преподавателем</w:t>
            </w:r>
          </w:p>
          <w:p w:rsidR="005B7D0C" w:rsidRPr="00FC39B9" w:rsidRDefault="005B7D0C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FC39B9">
              <w:rPr>
                <w:b/>
                <w:i/>
                <w:sz w:val="22"/>
                <w:szCs w:val="22"/>
              </w:rPr>
              <w:t>Аудиторная</w:t>
            </w:r>
            <w:proofErr w:type="gramEnd"/>
            <w:r w:rsidRPr="00FC39B9">
              <w:rPr>
                <w:b/>
                <w:i/>
                <w:sz w:val="22"/>
                <w:szCs w:val="22"/>
              </w:rPr>
              <w:t xml:space="preserve"> (виды):</w:t>
            </w:r>
          </w:p>
          <w:p w:rsidR="005B7D0C" w:rsidRPr="00FC39B9" w:rsidRDefault="005B7D0C" w:rsidP="006B68A2">
            <w:pPr>
              <w:pStyle w:val="a3"/>
              <w:spacing w:after="0" w:line="233" w:lineRule="auto"/>
              <w:ind w:firstLine="0"/>
              <w:jc w:val="left"/>
              <w:rPr>
                <w:sz w:val="22"/>
                <w:szCs w:val="22"/>
              </w:rPr>
            </w:pPr>
            <w:r w:rsidRPr="00FC39B9">
              <w:rPr>
                <w:sz w:val="22"/>
                <w:szCs w:val="22"/>
              </w:rPr>
              <w:t>-  лекции;</w:t>
            </w:r>
          </w:p>
          <w:p w:rsidR="005B7D0C" w:rsidRPr="00FC39B9" w:rsidRDefault="005B7D0C" w:rsidP="006B68A2">
            <w:pPr>
              <w:pStyle w:val="a3"/>
              <w:spacing w:after="0" w:line="233" w:lineRule="auto"/>
              <w:ind w:firstLine="0"/>
              <w:jc w:val="left"/>
              <w:rPr>
                <w:sz w:val="22"/>
                <w:szCs w:val="22"/>
              </w:rPr>
            </w:pPr>
            <w:r w:rsidRPr="00FC39B9">
              <w:rPr>
                <w:sz w:val="22"/>
                <w:szCs w:val="22"/>
              </w:rPr>
              <w:t>- практические занятия.</w:t>
            </w:r>
          </w:p>
          <w:p w:rsidR="005B7D0C" w:rsidRPr="00FC39B9" w:rsidRDefault="005B7D0C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FC39B9">
              <w:rPr>
                <w:b/>
                <w:i/>
                <w:sz w:val="22"/>
                <w:szCs w:val="22"/>
              </w:rPr>
              <w:t>Внеаудиторная</w:t>
            </w:r>
            <w:proofErr w:type="gramEnd"/>
            <w:r w:rsidRPr="00FC39B9">
              <w:rPr>
                <w:b/>
                <w:i/>
                <w:sz w:val="22"/>
                <w:szCs w:val="22"/>
              </w:rPr>
              <w:t xml:space="preserve"> (виды):</w:t>
            </w:r>
          </w:p>
          <w:p w:rsidR="005B7D0C" w:rsidRPr="00FC39B9" w:rsidRDefault="005B7D0C" w:rsidP="006B68A2">
            <w:pPr>
              <w:pStyle w:val="a3"/>
              <w:spacing w:after="0" w:line="233" w:lineRule="auto"/>
              <w:ind w:firstLine="0"/>
              <w:jc w:val="left"/>
              <w:rPr>
                <w:sz w:val="22"/>
                <w:szCs w:val="22"/>
              </w:rPr>
            </w:pPr>
            <w:r w:rsidRPr="00FC39B9">
              <w:rPr>
                <w:sz w:val="22"/>
                <w:szCs w:val="22"/>
              </w:rPr>
              <w:t>-  консультации.</w:t>
            </w:r>
          </w:p>
          <w:p w:rsidR="005B7D0C" w:rsidRPr="00FC39B9" w:rsidRDefault="005B7D0C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C39B9">
              <w:rPr>
                <w:b/>
                <w:sz w:val="22"/>
                <w:szCs w:val="22"/>
              </w:rPr>
              <w:t>Самостоятельная работа</w:t>
            </w:r>
          </w:p>
          <w:p w:rsidR="005B7D0C" w:rsidRPr="00FC39B9" w:rsidRDefault="005B7D0C" w:rsidP="006B68A2">
            <w:pPr>
              <w:pStyle w:val="TableParagraph"/>
              <w:tabs>
                <w:tab w:val="left" w:pos="294"/>
              </w:tabs>
              <w:spacing w:line="233" w:lineRule="auto"/>
              <w:ind w:left="0"/>
            </w:pPr>
            <w:r w:rsidRPr="00FC39B9">
              <w:t>- устная;</w:t>
            </w:r>
          </w:p>
          <w:p w:rsidR="005B7D0C" w:rsidRPr="00FC39B9" w:rsidRDefault="005B7D0C" w:rsidP="006B68A2">
            <w:pPr>
              <w:pStyle w:val="TableParagraph"/>
              <w:tabs>
                <w:tab w:val="left" w:pos="291"/>
              </w:tabs>
              <w:spacing w:before="1" w:line="233" w:lineRule="auto"/>
              <w:ind w:left="0"/>
            </w:pPr>
            <w:r w:rsidRPr="00FC39B9">
              <w:t>- письменная;</w:t>
            </w:r>
          </w:p>
          <w:p w:rsidR="005B7D0C" w:rsidRPr="00FC39B9" w:rsidRDefault="005B7D0C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C39B9">
              <w:rPr>
                <w:sz w:val="22"/>
                <w:szCs w:val="22"/>
              </w:rPr>
              <w:t>- практическая.</w:t>
            </w:r>
          </w:p>
        </w:tc>
      </w:tr>
      <w:tr w:rsidR="005B7D0C" w:rsidRPr="00FC39B9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C" w:rsidRPr="00FC39B9" w:rsidRDefault="005B7D0C" w:rsidP="006B68A2">
            <w:pPr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FC39B9">
              <w:rPr>
                <w:rFonts w:cs="Times New Roman"/>
                <w:b/>
                <w:color w:val="000000"/>
                <w:sz w:val="22"/>
              </w:rPr>
              <w:t>Форма итогового контроля</w:t>
            </w:r>
          </w:p>
          <w:p w:rsidR="005B7D0C" w:rsidRPr="00FC39B9" w:rsidRDefault="005B7D0C" w:rsidP="006B68A2">
            <w:pPr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C" w:rsidRPr="00FC39B9" w:rsidRDefault="005B7D0C" w:rsidP="006B68A2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sz w:val="22"/>
              </w:rPr>
            </w:pPr>
            <w:r w:rsidRPr="00FC39B9">
              <w:rPr>
                <w:sz w:val="22"/>
              </w:rPr>
              <w:t>Зачет</w:t>
            </w:r>
          </w:p>
        </w:tc>
      </w:tr>
    </w:tbl>
    <w:p w:rsidR="00117F74" w:rsidRDefault="00117F74" w:rsidP="006B68A2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HiddenHorzOCR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B023E"/>
    <w:rsid w:val="00117F74"/>
    <w:rsid w:val="00184F95"/>
    <w:rsid w:val="00207231"/>
    <w:rsid w:val="00351472"/>
    <w:rsid w:val="003F0742"/>
    <w:rsid w:val="00471DAB"/>
    <w:rsid w:val="00584FED"/>
    <w:rsid w:val="005B7D0C"/>
    <w:rsid w:val="00692C45"/>
    <w:rsid w:val="00693115"/>
    <w:rsid w:val="006B68A2"/>
    <w:rsid w:val="007421A5"/>
    <w:rsid w:val="007A6BDD"/>
    <w:rsid w:val="007D7B03"/>
    <w:rsid w:val="008C32D0"/>
    <w:rsid w:val="009E36AC"/>
    <w:rsid w:val="009E4637"/>
    <w:rsid w:val="00A70DF4"/>
    <w:rsid w:val="00A7102A"/>
    <w:rsid w:val="00AB1E9E"/>
    <w:rsid w:val="00B7213E"/>
    <w:rsid w:val="00BE74F8"/>
    <w:rsid w:val="00C00882"/>
    <w:rsid w:val="00C22845"/>
    <w:rsid w:val="00D62A6E"/>
    <w:rsid w:val="00D81583"/>
    <w:rsid w:val="00D94116"/>
    <w:rsid w:val="00FC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5B7D0C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7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5B7D0C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7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1</cp:lastModifiedBy>
  <cp:revision>22</cp:revision>
  <dcterms:created xsi:type="dcterms:W3CDTF">2019-06-04T06:12:00Z</dcterms:created>
  <dcterms:modified xsi:type="dcterms:W3CDTF">2019-06-14T21:05:00Z</dcterms:modified>
</cp:coreProperties>
</file>